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B11B98" w14:textId="240F894A" w:rsidR="00BB77AB" w:rsidRDefault="00364500">
      <w:pPr>
        <w:rPr>
          <w:lang w:val="en-GB"/>
        </w:rPr>
      </w:pPr>
      <w:r>
        <w:rPr>
          <w:lang w:val="en-GB"/>
        </w:rPr>
        <w:t>PELI Case trolley</w:t>
      </w:r>
      <w:r w:rsidR="001D25B3">
        <w:rPr>
          <w:lang w:val="en-GB"/>
        </w:rPr>
        <w:t xml:space="preserve"> n.</w:t>
      </w:r>
      <w:r w:rsidR="005605A8">
        <w:rPr>
          <w:lang w:val="en-GB"/>
        </w:rPr>
        <w:t>2</w:t>
      </w:r>
      <w:r w:rsidR="009D6E0E">
        <w:rPr>
          <w:lang w:val="en-GB"/>
        </w:rPr>
        <w:t>:</w:t>
      </w:r>
    </w:p>
    <w:p w14:paraId="297B6621" w14:textId="4E3A1924" w:rsidR="009D6E0E" w:rsidRDefault="005605A8" w:rsidP="005605A8">
      <w:pPr>
        <w:pStyle w:val="ListParagraph"/>
        <w:numPr>
          <w:ilvl w:val="0"/>
          <w:numId w:val="2"/>
        </w:numPr>
        <w:rPr>
          <w:lang w:val="en-GB"/>
        </w:rPr>
      </w:pPr>
      <w:r>
        <w:rPr>
          <w:lang w:val="en-GB"/>
        </w:rPr>
        <w:t>Neutral filter (fragile)</w:t>
      </w:r>
    </w:p>
    <w:p w14:paraId="6A7B607A" w14:textId="1A31253A" w:rsidR="005605A8" w:rsidRDefault="005605A8" w:rsidP="005605A8">
      <w:pPr>
        <w:pStyle w:val="ListParagraph"/>
        <w:numPr>
          <w:ilvl w:val="0"/>
          <w:numId w:val="2"/>
        </w:numPr>
        <w:rPr>
          <w:lang w:val="en-GB"/>
        </w:rPr>
      </w:pPr>
      <w:r>
        <w:rPr>
          <w:lang w:val="en-GB"/>
        </w:rPr>
        <w:t>Thunderbolt Expansion Chassis with Display Port (CMOS sensor graphic card)</w:t>
      </w:r>
    </w:p>
    <w:p w14:paraId="799B4A49" w14:textId="383B7AE7" w:rsidR="005605A8" w:rsidRDefault="005605A8" w:rsidP="005605A8">
      <w:pPr>
        <w:pStyle w:val="ListParagraph"/>
        <w:numPr>
          <w:ilvl w:val="0"/>
          <w:numId w:val="2"/>
        </w:numPr>
        <w:rPr>
          <w:lang w:val="en-GB"/>
        </w:rPr>
      </w:pPr>
      <w:r>
        <w:rPr>
          <w:lang w:val="en-GB"/>
        </w:rPr>
        <w:t>Mains power cable + graphic card power supply</w:t>
      </w:r>
    </w:p>
    <w:p w14:paraId="5CE6D200" w14:textId="74B5D2EE" w:rsidR="005605A8" w:rsidRDefault="005605A8" w:rsidP="005605A8">
      <w:pPr>
        <w:pStyle w:val="ListParagraph"/>
        <w:numPr>
          <w:ilvl w:val="0"/>
          <w:numId w:val="2"/>
        </w:numPr>
        <w:rPr>
          <w:lang w:val="en-GB"/>
        </w:rPr>
      </w:pPr>
      <w:proofErr w:type="spellStart"/>
      <w:r>
        <w:rPr>
          <w:lang w:val="en-GB"/>
        </w:rPr>
        <w:t>USBc</w:t>
      </w:r>
      <w:proofErr w:type="spellEnd"/>
      <w:r>
        <w:rPr>
          <w:lang w:val="en-GB"/>
        </w:rPr>
        <w:t xml:space="preserve"> to </w:t>
      </w:r>
      <w:proofErr w:type="spellStart"/>
      <w:r>
        <w:rPr>
          <w:lang w:val="en-GB"/>
        </w:rPr>
        <w:t>USBc</w:t>
      </w:r>
      <w:proofErr w:type="spellEnd"/>
      <w:r>
        <w:rPr>
          <w:lang w:val="en-GB"/>
        </w:rPr>
        <w:t xml:space="preserve"> cable to connect the graphic card enclosure to a laptop</w:t>
      </w:r>
    </w:p>
    <w:p w14:paraId="4196E844" w14:textId="5458526E" w:rsidR="005605A8" w:rsidRPr="005605A8" w:rsidRDefault="005605A8" w:rsidP="005605A8">
      <w:pPr>
        <w:pStyle w:val="ListParagraph"/>
        <w:numPr>
          <w:ilvl w:val="0"/>
          <w:numId w:val="2"/>
        </w:numPr>
        <w:rPr>
          <w:lang w:val="en-GB"/>
        </w:rPr>
      </w:pPr>
      <w:r>
        <w:rPr>
          <w:lang w:val="en-GB"/>
        </w:rPr>
        <w:t>Travel network switch</w:t>
      </w:r>
    </w:p>
    <w:p w14:paraId="25E34B87" w14:textId="7E69EA78" w:rsidR="005605A8" w:rsidRDefault="005605A8" w:rsidP="005605A8">
      <w:pPr>
        <w:pStyle w:val="ListParagraph"/>
        <w:numPr>
          <w:ilvl w:val="0"/>
          <w:numId w:val="2"/>
        </w:numPr>
        <w:rPr>
          <w:lang w:val="en-GB"/>
        </w:rPr>
      </w:pPr>
      <w:r>
        <w:rPr>
          <w:lang w:val="en-GB"/>
        </w:rPr>
        <w:t xml:space="preserve">Network switch power cable: USB to barrel power connector </w:t>
      </w:r>
    </w:p>
    <w:p w14:paraId="40550118" w14:textId="07B02200" w:rsidR="005605A8" w:rsidRPr="005605A8" w:rsidRDefault="005605A8" w:rsidP="005605A8">
      <w:pPr>
        <w:pStyle w:val="ListParagraph"/>
        <w:numPr>
          <w:ilvl w:val="0"/>
          <w:numId w:val="2"/>
        </w:numPr>
        <w:rPr>
          <w:lang w:val="en-GB"/>
        </w:rPr>
      </w:pPr>
      <w:r>
        <w:rPr>
          <w:lang w:val="en-GB"/>
        </w:rPr>
        <w:t>Short ethernet cable</w:t>
      </w:r>
    </w:p>
    <w:p w14:paraId="7955CDEA" w14:textId="6672C783" w:rsidR="005B31CA" w:rsidRDefault="005B31CA" w:rsidP="00EA17F4">
      <w:pPr>
        <w:rPr>
          <w:lang w:val="en-GB"/>
        </w:rPr>
      </w:pPr>
    </w:p>
    <w:p w14:paraId="5C5CCCA6" w14:textId="6F23D0E5" w:rsidR="005B31CA" w:rsidRDefault="005B31CA" w:rsidP="00EA17F4">
      <w:pPr>
        <w:rPr>
          <w:lang w:val="en-GB"/>
        </w:rPr>
      </w:pPr>
    </w:p>
    <w:p w14:paraId="4C11E42A" w14:textId="656B0C94" w:rsidR="005B31CA" w:rsidRDefault="005B31CA" w:rsidP="00EA17F4">
      <w:pPr>
        <w:rPr>
          <w:lang w:val="en-GB"/>
        </w:rPr>
      </w:pPr>
    </w:p>
    <w:p w14:paraId="56CE6421" w14:textId="46E42213" w:rsidR="005B31CA" w:rsidRDefault="005B31CA" w:rsidP="00EA17F4">
      <w:pPr>
        <w:rPr>
          <w:lang w:val="en-GB"/>
        </w:rPr>
      </w:pPr>
    </w:p>
    <w:p w14:paraId="38FC15CF" w14:textId="39DD770C" w:rsidR="005B31CA" w:rsidRDefault="005B31CA" w:rsidP="00EA17F4">
      <w:pPr>
        <w:rPr>
          <w:lang w:val="en-GB"/>
        </w:rPr>
      </w:pPr>
    </w:p>
    <w:p w14:paraId="002CE0D4" w14:textId="54B9D3D8" w:rsidR="005B31CA" w:rsidRDefault="005B31CA" w:rsidP="00EA17F4">
      <w:pPr>
        <w:rPr>
          <w:lang w:val="en-GB"/>
        </w:rPr>
      </w:pPr>
    </w:p>
    <w:p w14:paraId="7800F376" w14:textId="5788F6F8" w:rsidR="005B31CA" w:rsidRDefault="005B31CA" w:rsidP="00EA17F4">
      <w:pPr>
        <w:rPr>
          <w:lang w:val="en-GB"/>
        </w:rPr>
      </w:pPr>
    </w:p>
    <w:p w14:paraId="3C7760BC" w14:textId="4AC6E191" w:rsidR="005B31CA" w:rsidRDefault="005B31CA" w:rsidP="00EA17F4">
      <w:pPr>
        <w:rPr>
          <w:lang w:val="en-GB"/>
        </w:rPr>
      </w:pPr>
    </w:p>
    <w:p w14:paraId="4AC84646" w14:textId="003CDA07" w:rsidR="005B31CA" w:rsidRDefault="005B31CA" w:rsidP="00EA17F4">
      <w:pPr>
        <w:rPr>
          <w:lang w:val="en-GB"/>
        </w:rPr>
      </w:pPr>
    </w:p>
    <w:p w14:paraId="3984F5EA" w14:textId="3CDAF4C4" w:rsidR="005B31CA" w:rsidRDefault="005B31CA" w:rsidP="00EA17F4">
      <w:pPr>
        <w:rPr>
          <w:lang w:val="en-GB"/>
        </w:rPr>
      </w:pPr>
    </w:p>
    <w:p w14:paraId="36ECD480" w14:textId="36A10F69" w:rsidR="005B31CA" w:rsidRDefault="005B31CA" w:rsidP="00EA17F4">
      <w:pPr>
        <w:rPr>
          <w:lang w:val="en-GB"/>
        </w:rPr>
      </w:pPr>
    </w:p>
    <w:p w14:paraId="5BD911F9" w14:textId="31936DB3" w:rsidR="005B31CA" w:rsidRDefault="005B31CA" w:rsidP="00EA17F4">
      <w:pPr>
        <w:rPr>
          <w:lang w:val="en-GB"/>
        </w:rPr>
      </w:pPr>
    </w:p>
    <w:p w14:paraId="402CC070" w14:textId="491C5530" w:rsidR="00EA17F4" w:rsidRPr="00EA17F4" w:rsidRDefault="005605A8" w:rsidP="00EA17F4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7EC65BCB" wp14:editId="5F23A3F5">
            <wp:extent cx="5727700" cy="76371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1127_1731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lastRenderedPageBreak/>
        <w:drawing>
          <wp:inline distT="0" distB="0" distL="0" distR="0" wp14:anchorId="09215631" wp14:editId="139AD90F">
            <wp:extent cx="5727700" cy="4295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1127_1732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inline distT="0" distB="0" distL="0" distR="0" wp14:anchorId="5EFCE41C" wp14:editId="74BC2AE2">
            <wp:extent cx="5727700" cy="42957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1127_1732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17F4" w:rsidRPr="00EA17F4" w:rsidSect="003A63B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FC6576"/>
    <w:multiLevelType w:val="hybridMultilevel"/>
    <w:tmpl w:val="D9AC27B8"/>
    <w:lvl w:ilvl="0" w:tplc="F0C694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9427ECE"/>
    <w:multiLevelType w:val="hybridMultilevel"/>
    <w:tmpl w:val="C7E8B46E"/>
    <w:lvl w:ilvl="0" w:tplc="4F06E9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E0E"/>
    <w:rsid w:val="001D25B3"/>
    <w:rsid w:val="00226391"/>
    <w:rsid w:val="003220E5"/>
    <w:rsid w:val="00364500"/>
    <w:rsid w:val="003A63BE"/>
    <w:rsid w:val="005605A8"/>
    <w:rsid w:val="005B31CA"/>
    <w:rsid w:val="0085701E"/>
    <w:rsid w:val="009D6E0E"/>
    <w:rsid w:val="00BB77AB"/>
    <w:rsid w:val="00EA1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76860A"/>
  <w15:chartTrackingRefBased/>
  <w15:docId w15:val="{D09A7FFF-78DE-8E4E-80BD-E8A45911F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6E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Radogna, Raffaella</dc:creator>
  <cp:keywords/>
  <dc:description/>
  <cp:lastModifiedBy>Radogna, Raffaella</cp:lastModifiedBy>
  <cp:revision>3</cp:revision>
  <cp:lastPrinted>2020-12-04T16:27:00Z</cp:lastPrinted>
  <dcterms:created xsi:type="dcterms:W3CDTF">2020-12-04T15:29:00Z</dcterms:created>
  <dcterms:modified xsi:type="dcterms:W3CDTF">2020-12-04T17:06:00Z</dcterms:modified>
</cp:coreProperties>
</file>